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26" w:rsidRDefault="00F96126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820034" w:rsidRPr="00AB433D" w:rsidRDefault="005F649A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u w:val="single"/>
          <w:lang w:eastAsia="pl-PL"/>
        </w:rPr>
      </w:pPr>
      <w:r w:rsidRPr="005F649A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Mając na uwadze obecną sytuacj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ę epidemiczną i wznowienie od 22.03</w:t>
      </w:r>
      <w:r w:rsidRPr="005F649A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.2021 r.</w:t>
      </w:r>
      <w:r w:rsidR="00DA1B30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zdalnych</w:t>
      </w:r>
      <w:r w:rsidRPr="005F649A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zajęć edukacyjnych w klasach I-III szkół podstawowych, a także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kontynuacją z</w:t>
      </w:r>
      <w:r w:rsidR="00C14EAE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ajęć zdalnych w klasach IV – V w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opublikowanym</w:t>
      </w:r>
      <w:r w:rsidRPr="005F649A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w dniu 22 grudnia 2020 r. </w:t>
      </w:r>
      <w:r w:rsidRPr="005F649A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>Rozporządzenia Ministra Rolnictwa i Rozwoju Wsi z dnia 16 grudnia 2020 r. zmieniającego rozporządzenie w sprawie szczegółowego zakresu zadań realizowanych przez Krajowy Ośrodek Wsparcia Rolnictwa związanych z wdrożeniem na terytorium Rzeczypospolitej Polskiej programu dla szkół (Dz. U. z 2020 r., poz. 2332)</w:t>
      </w:r>
      <w:r w:rsidRPr="005F649A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d</w:t>
      </w:r>
      <w:r w:rsidR="00D81023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ającego Dostawcom możliwość dostawy  produktów,</w:t>
      </w:r>
      <w:r w:rsidRPr="005F649A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do szkół podstawowych w rama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ch „Progr</w:t>
      </w:r>
      <w:r w:rsidR="00D81023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amu dla szkół” a szkoły mogą przekazać je </w:t>
      </w:r>
      <w:bookmarkStart w:id="0" w:name="_GoBack"/>
      <w:bookmarkEnd w:id="0"/>
      <w:r w:rsidR="00C14EAE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rodzicom</w:t>
      </w:r>
      <w:r w:rsidRPr="005F649A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lub opiekunowie prawni </w:t>
      </w:r>
      <w:r w:rsidR="00C14EAE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którzy </w:t>
      </w:r>
      <w:r w:rsidRPr="005F649A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wyrazil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i zgodę na udział </w:t>
      </w:r>
      <w:r w:rsidR="00C14EAE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dziecka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w programie, </w:t>
      </w:r>
      <w:r w:rsidR="00C14EAE" w:rsidRPr="00AB433D">
        <w:rPr>
          <w:rFonts w:ascii="titilliumregular" w:eastAsia="Times New Roman" w:hAnsi="titilliumregular" w:cs="Times New Roman"/>
          <w:color w:val="000000"/>
          <w:sz w:val="24"/>
          <w:szCs w:val="24"/>
          <w:u w:val="single"/>
          <w:lang w:eastAsia="pl-PL"/>
        </w:rPr>
        <w:t xml:space="preserve">oraz wypełnili oświadczenie rodzica / opiekuna prawnego dziecka uczącego się w systemie zdalnym załącznik nr XII </w:t>
      </w:r>
      <w:r w:rsidRPr="00AB433D">
        <w:rPr>
          <w:rFonts w:ascii="titilliumregular" w:eastAsia="Times New Roman" w:hAnsi="titilliumregular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820034" w:rsidRDefault="00820034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AB433D" w:rsidRDefault="00C14EAE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Zwracamy się z prośbą o informację zwrotną na załączonym druku czy szkoła będzie zainteresowana rozdysponowaniem wśród swoich uczniów </w:t>
      </w:r>
      <w:r w:rsidR="00AB433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 okresie od :</w:t>
      </w:r>
    </w:p>
    <w:p w:rsidR="00AB433D" w:rsidRDefault="00AB433D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22.03.2021 – 26.03.2021 produktów mlecznych </w:t>
      </w:r>
    </w:p>
    <w:p w:rsidR="00AB433D" w:rsidRDefault="00F96126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      - j</w:t>
      </w:r>
      <w:r w:rsidR="00AB433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ogurt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naturalny 4</w:t>
      </w:r>
      <w:r w:rsidR="001C44D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szt. dla 1</w:t>
      </w:r>
      <w:r w:rsidR="00AB433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ucznia </w:t>
      </w:r>
    </w:p>
    <w:p w:rsidR="00AB433D" w:rsidRDefault="00F96126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     - s</w:t>
      </w:r>
      <w:r w:rsidR="001C44D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erka 1 szt. dla 1</w:t>
      </w:r>
      <w:r w:rsidR="00AB433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ucznia </w:t>
      </w:r>
    </w:p>
    <w:p w:rsidR="00AB433D" w:rsidRDefault="00AB433D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29.03.2021 – 31.03.2021 produktów mlecznych </w:t>
      </w:r>
    </w:p>
    <w:p w:rsidR="00AB433D" w:rsidRDefault="00F96126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    - s</w:t>
      </w:r>
      <w:r w:rsidR="001C44D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erek 2 szt. dla 1</w:t>
      </w:r>
      <w:r w:rsidR="00AB433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ucznia </w:t>
      </w:r>
    </w:p>
    <w:p w:rsidR="00AB433D" w:rsidRDefault="00F96126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    - m</w:t>
      </w:r>
      <w:r w:rsidR="00AB433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leko 1 szt. dla </w:t>
      </w:r>
      <w:r w:rsidR="001C44D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1</w:t>
      </w:r>
      <w:r w:rsidR="00AB433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ucznia </w:t>
      </w:r>
    </w:p>
    <w:p w:rsidR="00820034" w:rsidRDefault="00AB433D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 przypadku braku zainteresowania p</w:t>
      </w:r>
      <w:r w:rsidR="0087136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rzez szkoły rozdysponowaniem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produktów </w:t>
      </w:r>
      <w:r w:rsidR="0087136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mlecznych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znajdujących się </w:t>
      </w:r>
      <w:r w:rsidR="00F9612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 naszym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magazynie</w:t>
      </w:r>
      <w:r w:rsidR="0087136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,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szybka  informacja zwrotna umożliwi nam przekazanie tych produktów innym instytucją wskazanym przez KOWR .</w:t>
      </w:r>
    </w:p>
    <w:p w:rsidR="00365F73" w:rsidRPr="009D5919" w:rsidRDefault="00F96126" w:rsidP="00365F73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sz w:val="24"/>
          <w:szCs w:val="24"/>
          <w:lang w:eastAsia="pl-PL"/>
        </w:rPr>
      </w:pPr>
      <w:r w:rsidRPr="009D5919">
        <w:rPr>
          <w:rFonts w:ascii="titilliumregular" w:eastAsia="Times New Roman" w:hAnsi="titilliumregular" w:cs="Times New Roman"/>
          <w:bCs/>
          <w:sz w:val="24"/>
          <w:szCs w:val="24"/>
          <w:lang w:eastAsia="pl-PL"/>
        </w:rPr>
        <w:t>W</w:t>
      </w:r>
      <w:r w:rsidR="00365F73" w:rsidRPr="009D5919">
        <w:rPr>
          <w:rFonts w:ascii="titilliumregular" w:eastAsia="Times New Roman" w:hAnsi="titilliumregular" w:cs="Times New Roman"/>
          <w:bCs/>
          <w:sz w:val="24"/>
          <w:szCs w:val="24"/>
          <w:lang w:eastAsia="pl-PL"/>
        </w:rPr>
        <w:t>arunkowo Dostawcy mają możliwość bezpłatnego przekazania produktów do:</w:t>
      </w:r>
    </w:p>
    <w:p w:rsidR="00365F73" w:rsidRPr="00365F73" w:rsidRDefault="00365F73" w:rsidP="00365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365F73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jednostek organizacyjnych, których rejestr prowadzi Prezes Agencji Restrukturyzacji i Modernizacji Rolnictwa na podstawie art. 12 ust. 5 ustawy z dnia 19 grudnia 2003 r. o organizacji rynków owoców i warzyw oraz chmielu (Dz. U. z 2019 r. poz. 935 ze zm.),</w:t>
      </w:r>
    </w:p>
    <w:p w:rsidR="00365F73" w:rsidRPr="00365F73" w:rsidRDefault="00365F73" w:rsidP="00365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365F73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szpitali w rozumieniu ustawy z dnia 15 kwietnia 2011 r. o działalności leczniczej (Dz. U. z 2020 r. poz. 295 ze zm.),</w:t>
      </w:r>
    </w:p>
    <w:p w:rsidR="00365F73" w:rsidRPr="00365F73" w:rsidRDefault="00365F73" w:rsidP="00365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365F73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służb mundurowych, np. wojsko, policja itp.,</w:t>
      </w:r>
    </w:p>
    <w:p w:rsidR="00365F73" w:rsidRPr="00365F73" w:rsidRDefault="00365F73" w:rsidP="00365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365F73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domów Pomocy Społecznej,</w:t>
      </w:r>
    </w:p>
    <w:p w:rsidR="00365F73" w:rsidRPr="00365F73" w:rsidRDefault="00365F73" w:rsidP="00365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365F73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hospicjów,</w:t>
      </w:r>
    </w:p>
    <w:p w:rsidR="00365F73" w:rsidRPr="00365F73" w:rsidRDefault="00365F73" w:rsidP="00365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365F73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domów dziecka, rodzin zastępczych itp.,</w:t>
      </w:r>
    </w:p>
    <w:p w:rsidR="005F649A" w:rsidRPr="00F96126" w:rsidRDefault="00365F73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365F73">
        <w:rPr>
          <w:rFonts w:ascii="titilliumregular" w:eastAsia="Times New Roman" w:hAnsi="titilliumregular" w:cs="Times New Roman"/>
          <w:bCs/>
          <w:color w:val="000000"/>
          <w:sz w:val="24"/>
          <w:szCs w:val="24"/>
          <w:lang w:eastAsia="pl-PL"/>
        </w:rPr>
        <w:t xml:space="preserve">zgodnie z Wytycznymi dla zatwierdzonych dostawców/ zatwierdzonych szkół podstawowych biorących udział w Programie dla szkół w roku szkolnym 2020/2021 </w:t>
      </w:r>
      <w:r w:rsidRPr="00365F73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</w:t>
      </w:r>
    </w:p>
    <w:p w:rsidR="005F649A" w:rsidRDefault="005F649A" w:rsidP="005F649A">
      <w:pPr>
        <w:shd w:val="clear" w:color="auto" w:fill="FFFFFF"/>
        <w:tabs>
          <w:tab w:val="left" w:pos="960"/>
        </w:tabs>
        <w:spacing w:after="150" w:line="240" w:lineRule="auto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5F649A" w:rsidRDefault="00FB3BE3" w:rsidP="00FB3BE3">
      <w:pPr>
        <w:shd w:val="clear" w:color="auto" w:fill="FFFFFF"/>
        <w:tabs>
          <w:tab w:val="left" w:pos="6630"/>
        </w:tabs>
        <w:spacing w:after="150" w:line="240" w:lineRule="auto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ab/>
        <w:t xml:space="preserve">Grzegorz Prucnal </w:t>
      </w:r>
    </w:p>
    <w:p w:rsidR="005F649A" w:rsidRDefault="005F649A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5F649A" w:rsidRDefault="005F649A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5F649A" w:rsidRDefault="005F649A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5F649A" w:rsidRDefault="005F649A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5F649A" w:rsidRDefault="005F649A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5F649A" w:rsidRDefault="005F649A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5F649A" w:rsidRDefault="005F649A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5F649A" w:rsidRDefault="005F649A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5F649A" w:rsidRDefault="005F649A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5F649A" w:rsidRPr="005F649A" w:rsidRDefault="005F649A" w:rsidP="005F649A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A720EE" w:rsidRPr="005F649A" w:rsidRDefault="003E0EB9" w:rsidP="005F649A"/>
    <w:sectPr w:rsidR="00A720EE" w:rsidRPr="005F64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B9" w:rsidRDefault="003E0EB9" w:rsidP="00C14EAE">
      <w:pPr>
        <w:spacing w:after="0" w:line="240" w:lineRule="auto"/>
      </w:pPr>
      <w:r>
        <w:separator/>
      </w:r>
    </w:p>
  </w:endnote>
  <w:endnote w:type="continuationSeparator" w:id="0">
    <w:p w:rsidR="003E0EB9" w:rsidRDefault="003E0EB9" w:rsidP="00C1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B9" w:rsidRDefault="003E0EB9" w:rsidP="00C14EAE">
      <w:pPr>
        <w:spacing w:after="0" w:line="240" w:lineRule="auto"/>
      </w:pPr>
      <w:r>
        <w:separator/>
      </w:r>
    </w:p>
  </w:footnote>
  <w:footnote w:type="continuationSeparator" w:id="0">
    <w:p w:rsidR="003E0EB9" w:rsidRDefault="003E0EB9" w:rsidP="00C1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AE" w:rsidRDefault="00F96126">
    <w:pPr>
      <w:pStyle w:val="Nagwek"/>
    </w:pPr>
    <w:r>
      <w:t xml:space="preserve">FHU </w:t>
    </w:r>
    <w:proofErr w:type="spellStart"/>
    <w:r>
      <w:t>Promlek</w:t>
    </w:r>
    <w:proofErr w:type="spellEnd"/>
    <w:r>
      <w:t xml:space="preserve">  Grzegorz Prucnal                                                                                  </w:t>
    </w:r>
    <w:proofErr w:type="spellStart"/>
    <w:r>
      <w:t>Trzeboś</w:t>
    </w:r>
    <w:proofErr w:type="spellEnd"/>
    <w:r>
      <w:t xml:space="preserve"> </w:t>
    </w:r>
    <w:r w:rsidR="00D252BF">
      <w:t xml:space="preserve"> </w:t>
    </w:r>
    <w:r>
      <w:t xml:space="preserve">19.03.2021 </w:t>
    </w:r>
  </w:p>
  <w:p w:rsidR="00F96126" w:rsidRDefault="00F96126">
    <w:pPr>
      <w:pStyle w:val="Nagwek"/>
    </w:pPr>
    <w:proofErr w:type="spellStart"/>
    <w:r>
      <w:t>Trzeboś</w:t>
    </w:r>
    <w:proofErr w:type="spellEnd"/>
    <w:r>
      <w:t xml:space="preserve">  ,ul Górna 125 </w:t>
    </w:r>
  </w:p>
  <w:p w:rsidR="00F96126" w:rsidRDefault="00F96126">
    <w:pPr>
      <w:pStyle w:val="Nagwek"/>
    </w:pPr>
    <w:r>
      <w:t xml:space="preserve">36-052 Nienadówka </w:t>
    </w:r>
  </w:p>
  <w:p w:rsidR="002203FC" w:rsidRDefault="002203FC">
    <w:pPr>
      <w:pStyle w:val="Nagwek"/>
    </w:pPr>
    <w:r>
      <w:t>Tel : 691826117</w:t>
    </w:r>
    <w:r w:rsidR="00D81023">
      <w:t xml:space="preserve"> , promlek@romlek.pl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1ED4"/>
    <w:multiLevelType w:val="multilevel"/>
    <w:tmpl w:val="E43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D7144"/>
    <w:multiLevelType w:val="multilevel"/>
    <w:tmpl w:val="0BF6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5"/>
    <w:rsid w:val="001B4F52"/>
    <w:rsid w:val="001C44DC"/>
    <w:rsid w:val="002203FC"/>
    <w:rsid w:val="00365F73"/>
    <w:rsid w:val="003B0CD6"/>
    <w:rsid w:val="003E0EB9"/>
    <w:rsid w:val="00544699"/>
    <w:rsid w:val="005F649A"/>
    <w:rsid w:val="006803AE"/>
    <w:rsid w:val="006F6D06"/>
    <w:rsid w:val="00820034"/>
    <w:rsid w:val="0087136D"/>
    <w:rsid w:val="00937896"/>
    <w:rsid w:val="009D5919"/>
    <w:rsid w:val="00A2402A"/>
    <w:rsid w:val="00AA3B4B"/>
    <w:rsid w:val="00AB433D"/>
    <w:rsid w:val="00B27B4B"/>
    <w:rsid w:val="00BD0F95"/>
    <w:rsid w:val="00C14EAE"/>
    <w:rsid w:val="00D252BF"/>
    <w:rsid w:val="00D81023"/>
    <w:rsid w:val="00DA1B30"/>
    <w:rsid w:val="00F96126"/>
    <w:rsid w:val="00FB3BE3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EAE"/>
  </w:style>
  <w:style w:type="paragraph" w:styleId="Stopka">
    <w:name w:val="footer"/>
    <w:basedOn w:val="Normalny"/>
    <w:link w:val="StopkaZnak"/>
    <w:uiPriority w:val="99"/>
    <w:unhideWhenUsed/>
    <w:rsid w:val="00C1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EAE"/>
  </w:style>
  <w:style w:type="paragraph" w:styleId="Stopka">
    <w:name w:val="footer"/>
    <w:basedOn w:val="Normalny"/>
    <w:link w:val="StopkaZnak"/>
    <w:uiPriority w:val="99"/>
    <w:unhideWhenUsed/>
    <w:rsid w:val="00C1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25</cp:revision>
  <cp:lastPrinted>2021-03-19T08:30:00Z</cp:lastPrinted>
  <dcterms:created xsi:type="dcterms:W3CDTF">2021-03-19T06:43:00Z</dcterms:created>
  <dcterms:modified xsi:type="dcterms:W3CDTF">2021-03-19T12:57:00Z</dcterms:modified>
</cp:coreProperties>
</file>