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D794" w14:textId="7B1C1FED" w:rsidR="008D198E" w:rsidRPr="00346A3C" w:rsidRDefault="00BE0B88">
      <w:pPr>
        <w:rPr>
          <w:b/>
          <w:bCs/>
          <w:sz w:val="24"/>
          <w:szCs w:val="24"/>
        </w:rPr>
      </w:pPr>
      <w:r w:rsidRPr="00346A3C">
        <w:rPr>
          <w:b/>
          <w:bCs/>
          <w:sz w:val="24"/>
          <w:szCs w:val="24"/>
        </w:rPr>
        <w:t>Aneks do kryteriów oceniania – język polski, historia, wiedza o społeczeństwie – nauczanie zdalne</w:t>
      </w:r>
    </w:p>
    <w:p w14:paraId="0101AFA0" w14:textId="15D3BDD2" w:rsidR="00353E6C" w:rsidRDefault="00353E6C" w:rsidP="00353E6C">
      <w:pPr>
        <w:pStyle w:val="Akapitzlist"/>
        <w:numPr>
          <w:ilvl w:val="0"/>
          <w:numId w:val="1"/>
        </w:numPr>
      </w:pPr>
      <w:r>
        <w:t>Na czas nauczania zdalnego wagi ocen pozostają bez zmian.</w:t>
      </w:r>
    </w:p>
    <w:p w14:paraId="7725E1A6" w14:textId="1377408B" w:rsidR="001D0F74" w:rsidRDefault="00FA49EE" w:rsidP="00353E6C">
      <w:pPr>
        <w:pStyle w:val="Akapitzlist"/>
        <w:numPr>
          <w:ilvl w:val="0"/>
          <w:numId w:val="1"/>
        </w:numPr>
      </w:pPr>
      <w:r>
        <w:t>Ocenianiu podlegają następujące formy aktywności ucznia: prace pisemne, aktywność, terminowość odsyłania prac, systematyczność</w:t>
      </w:r>
      <w:r w:rsidR="005A42D4">
        <w:t xml:space="preserve"> oraz wkład pracy ucznia.</w:t>
      </w:r>
    </w:p>
    <w:p w14:paraId="4E90DD8E" w14:textId="7A3C9E8B" w:rsidR="00353E6C" w:rsidRDefault="00353E6C" w:rsidP="00353E6C">
      <w:pPr>
        <w:pStyle w:val="Akapitzlist"/>
        <w:numPr>
          <w:ilvl w:val="0"/>
          <w:numId w:val="1"/>
        </w:numPr>
      </w:pPr>
      <w:r>
        <w:t>Uczeń ma obowiązek przesłać we wskazany sposób oraz w terminie wyznaczonym przez nauczyciela prace pisemne.</w:t>
      </w:r>
    </w:p>
    <w:p w14:paraId="419B3E85" w14:textId="1167980C" w:rsidR="00FA49EE" w:rsidRDefault="00FA49EE" w:rsidP="005A42D4">
      <w:pPr>
        <w:pStyle w:val="Akapitzlist"/>
        <w:numPr>
          <w:ilvl w:val="0"/>
          <w:numId w:val="1"/>
        </w:numPr>
      </w:pPr>
      <w:r>
        <w:t>Prace niesamodzielne będą oceniane na ocenę niedostateczną. Prace nie mogą być kserokopią lub tekstem wydrukowanym z Internetu.</w:t>
      </w:r>
    </w:p>
    <w:p w14:paraId="4E40B19E" w14:textId="31EA5E80" w:rsidR="00E46FC7" w:rsidRDefault="00E46FC7" w:rsidP="005A42D4">
      <w:pPr>
        <w:pStyle w:val="Akapitzlist"/>
        <w:numPr>
          <w:ilvl w:val="0"/>
          <w:numId w:val="1"/>
        </w:numPr>
      </w:pPr>
      <w:r w:rsidRPr="00E46FC7">
        <w:t>Aktywność uczniów zostaje zaznaczona jako „+”. Nauczyciel określi, za którą pracę domową uczeń może otrzymać „+”, a za którą ocenę. W sytuacji braku zadania domowego uczeń otrzymuje „-„ lub ocenę niedostateczną, jeżeli zadanie domowe było na ocenę. Trzy plusy dają ocenę bardzo dobrą, trzy minusy– ocenę niedostateczną.</w:t>
      </w:r>
    </w:p>
    <w:p w14:paraId="75E777FC" w14:textId="729694B4" w:rsidR="00353E6C" w:rsidRDefault="001D0F74" w:rsidP="00353E6C">
      <w:pPr>
        <w:pStyle w:val="Akapitzlist"/>
        <w:numPr>
          <w:ilvl w:val="0"/>
          <w:numId w:val="1"/>
        </w:numPr>
      </w:pPr>
      <w:r>
        <w:t>Sprawdziany i testy uczeń może poprawić w terminie wyznaczonym przez nauczyciela.</w:t>
      </w:r>
    </w:p>
    <w:sectPr w:rsidR="0035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2DE5"/>
    <w:multiLevelType w:val="hybridMultilevel"/>
    <w:tmpl w:val="FE6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88"/>
    <w:rsid w:val="001D0F74"/>
    <w:rsid w:val="00346A3C"/>
    <w:rsid w:val="00353E6C"/>
    <w:rsid w:val="005A42D4"/>
    <w:rsid w:val="008D198E"/>
    <w:rsid w:val="00BE0B88"/>
    <w:rsid w:val="00E46FC7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D3E0"/>
  <w15:chartTrackingRefBased/>
  <w15:docId w15:val="{D7FF7ADA-6C15-4526-B660-5334379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2020-09-16T19:14:00Z</dcterms:created>
  <dcterms:modified xsi:type="dcterms:W3CDTF">2020-09-16T19:36:00Z</dcterms:modified>
</cp:coreProperties>
</file>